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4D1F87" w:rsidRDefault="00C76FB4">
      <w:pPr>
        <w:rPr>
          <w:highlight w:val="yellow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3" w14:textId="3BA669D1" w:rsidR="004D1F87" w:rsidRDefault="00C76FB4">
      <w:pPr>
        <w:rPr>
          <w:rFonts w:ascii="Arial" w:eastAsia="Arial" w:hAnsi="Arial" w:cs="Arial"/>
          <w:b/>
          <w:sz w:val="24"/>
          <w:szCs w:val="24"/>
        </w:rPr>
        <w:sectPr w:rsidR="004D1F87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20" w:equalWidth="0">
            <w:col w:w="9360"/>
          </w:cols>
        </w:sectPr>
      </w:pP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Supplier Framework Tender re</w:t>
      </w:r>
      <w:bookmarkStart w:id="1" w:name="_GoBack"/>
      <w:bookmarkEnd w:id="1"/>
      <w:r>
        <w:rPr>
          <w:rFonts w:ascii="Arial" w:eastAsia="Arial" w:hAnsi="Arial" w:cs="Arial"/>
          <w:sz w:val="24"/>
          <w:szCs w:val="24"/>
        </w:rPr>
        <w:t>sponse</w:t>
      </w:r>
      <w:r w:rsidR="00437DCE">
        <w:rPr>
          <w:rFonts w:ascii="Arial" w:eastAsia="Arial" w:hAnsi="Arial" w:cs="Arial"/>
          <w:b/>
          <w:sz w:val="24"/>
          <w:szCs w:val="24"/>
        </w:rPr>
        <w:t>]</w:t>
      </w:r>
    </w:p>
    <w:p w14:paraId="00000005" w14:textId="780F5F8B" w:rsidR="004D1F87" w:rsidRDefault="004D1F87" w:rsidP="00437DCE">
      <w:pPr>
        <w:rPr>
          <w:b/>
        </w:rPr>
      </w:pPr>
      <w:bookmarkStart w:id="2" w:name="_heading=h.gjdgxs" w:colFirst="0" w:colLast="0"/>
      <w:bookmarkEnd w:id="2"/>
    </w:p>
    <w:sectPr w:rsidR="004D1F87">
      <w:pgSz w:w="11906" w:h="16838"/>
      <w:pgMar w:top="1440" w:right="1440" w:bottom="1440" w:left="1440" w:header="708" w:footer="708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96FEF0" w14:textId="77777777" w:rsidR="00347972" w:rsidRDefault="00347972">
      <w:pPr>
        <w:spacing w:after="0" w:line="240" w:lineRule="auto"/>
      </w:pPr>
      <w:r>
        <w:separator/>
      </w:r>
    </w:p>
  </w:endnote>
  <w:endnote w:type="continuationSeparator" w:id="0">
    <w:p w14:paraId="68A684E9" w14:textId="77777777" w:rsidR="00347972" w:rsidRDefault="00347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8" w14:textId="77777777" w:rsidR="004D1F87" w:rsidRDefault="00C76FB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RM6146 Leasing Advisory Services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09" w14:textId="10694A62" w:rsidR="004D1F87" w:rsidRDefault="00C76FB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F91E1E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A" w14:textId="77777777" w:rsidR="004D1F87" w:rsidRDefault="00C76FB4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0" w:name="bookmark=id.30j0zll" w:colFirst="0" w:colLast="0"/>
    <w:bookmarkEnd w:id="0"/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C14EF9" w14:textId="77777777" w:rsidR="00347972" w:rsidRDefault="00347972">
      <w:pPr>
        <w:spacing w:after="0" w:line="240" w:lineRule="auto"/>
      </w:pPr>
      <w:r>
        <w:separator/>
      </w:r>
    </w:p>
  </w:footnote>
  <w:footnote w:type="continuationSeparator" w:id="0">
    <w:p w14:paraId="500311A9" w14:textId="77777777" w:rsidR="00347972" w:rsidRDefault="00347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6" w14:textId="147AF7F4" w:rsidR="004D1F87" w:rsidRDefault="00C76FB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7" w14:textId="7FF46240" w:rsidR="004D1F87" w:rsidRDefault="00F91E1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F87"/>
    <w:rsid w:val="00347972"/>
    <w:rsid w:val="00437DCE"/>
    <w:rsid w:val="004D1F87"/>
    <w:rsid w:val="005320E4"/>
    <w:rsid w:val="00741BC9"/>
    <w:rsid w:val="00847B3C"/>
    <w:rsid w:val="00C76FB4"/>
    <w:rsid w:val="00F9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0483F13"/>
  <w15:docId w15:val="{E993980C-7E7F-4B8F-8E1B-D9F66E124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bSsESuUAU7n/lU4JlcdDso3gN+g==">AMUW2mWClIHIEyCjgRyB87fNmkTT5lpK/yVKVAeAnt9iNuoSjsh7A/XHS60nbtZ6EKL9dCbz4Q1VGe3TpT0seBvJtcMPsp+dR33AlHh5u7934+79QaWJ6bI9NHqaAg7HByNeLfPPrnP6kPhiocWwb1Xq+58zoLCRcw==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62075C7-12C5-42BF-BC8C-F17128416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Crockford</dc:creator>
  <cp:lastModifiedBy>Erin McNeil</cp:lastModifiedBy>
  <cp:revision>5</cp:revision>
  <cp:lastPrinted>2020-07-23T17:13:00Z</cp:lastPrinted>
  <dcterms:created xsi:type="dcterms:W3CDTF">2018-06-18T10:59:00Z</dcterms:created>
  <dcterms:modified xsi:type="dcterms:W3CDTF">2020-08-14T12:50:00Z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